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D2E7E" w14:textId="77777777" w:rsidR="005D5CF2" w:rsidRPr="005D5CF2" w:rsidRDefault="005D5CF2" w:rsidP="005D5CF2">
      <w:pPr>
        <w:rPr>
          <w:rFonts w:cstheme="minorHAnsi"/>
          <w:b/>
          <w:sz w:val="28"/>
          <w:szCs w:val="28"/>
        </w:rPr>
      </w:pPr>
      <w:bookmarkStart w:id="0" w:name="_GoBack"/>
      <w:r w:rsidRPr="005D5CF2">
        <w:rPr>
          <w:rFonts w:cstheme="minorHAnsi"/>
          <w:b/>
          <w:sz w:val="28"/>
          <w:szCs w:val="28"/>
        </w:rPr>
        <w:t>What kinds of students are taking courses and are there equity gaps in outcomes</w:t>
      </w:r>
      <w:bookmarkEnd w:id="0"/>
      <w:r w:rsidRPr="005D5CF2">
        <w:rPr>
          <w:rFonts w:cstheme="minorHAnsi"/>
          <w:b/>
          <w:sz w:val="28"/>
          <w:szCs w:val="28"/>
        </w:rPr>
        <w:t>?</w:t>
      </w:r>
    </w:p>
    <w:p w14:paraId="35E8F2C1" w14:textId="77777777" w:rsidR="005D5CF2" w:rsidRPr="005D5CF2" w:rsidRDefault="005D5CF2" w:rsidP="005D5CF2">
      <w:pPr>
        <w:rPr>
          <w:rFonts w:cstheme="minorHAnsi"/>
          <w:sz w:val="28"/>
          <w:szCs w:val="28"/>
        </w:rPr>
      </w:pPr>
    </w:p>
    <w:p w14:paraId="2B75F406" w14:textId="527D8F22" w:rsidR="005D5CF2" w:rsidRPr="005D5CF2" w:rsidRDefault="005D5CF2" w:rsidP="005D5CF2">
      <w:pPr>
        <w:rPr>
          <w:rFonts w:cstheme="minorHAnsi"/>
          <w:sz w:val="28"/>
          <w:szCs w:val="28"/>
        </w:rPr>
      </w:pPr>
      <w:r w:rsidRPr="005D5CF2">
        <w:rPr>
          <w:rFonts w:cstheme="minorHAnsi"/>
          <w:sz w:val="28"/>
          <w:szCs w:val="28"/>
        </w:rPr>
        <w:t>This is Santiago.  He’s a new dean at a local community college.</w:t>
      </w:r>
    </w:p>
    <w:p w14:paraId="3A6C8411" w14:textId="77777777" w:rsidR="005D5CF2" w:rsidRPr="005D5CF2" w:rsidRDefault="005D5CF2" w:rsidP="005D5CF2">
      <w:pPr>
        <w:rPr>
          <w:rFonts w:cstheme="minorHAnsi"/>
          <w:sz w:val="28"/>
          <w:szCs w:val="28"/>
        </w:rPr>
      </w:pPr>
      <w:r w:rsidRPr="005D5CF2">
        <w:rPr>
          <w:rFonts w:cstheme="minorHAnsi"/>
          <w:sz w:val="28"/>
          <w:szCs w:val="28"/>
        </w:rPr>
        <w:t>He knows his division has many students enrolled in various IT programs, but he needs to know more about their needs and success rates.</w:t>
      </w:r>
    </w:p>
    <w:p w14:paraId="70135298" w14:textId="77777777" w:rsidR="005D5CF2" w:rsidRPr="005D5CF2" w:rsidRDefault="005D5CF2" w:rsidP="005D5CF2">
      <w:pPr>
        <w:rPr>
          <w:rFonts w:cstheme="minorHAnsi"/>
          <w:sz w:val="28"/>
          <w:szCs w:val="28"/>
        </w:rPr>
      </w:pPr>
      <w:r w:rsidRPr="005D5CF2">
        <w:rPr>
          <w:rFonts w:cstheme="minorHAnsi"/>
          <w:sz w:val="28"/>
          <w:szCs w:val="28"/>
        </w:rPr>
        <w:t>He would like to know what types of students are enrolled in his programs and whether there are equity gaps in their outcomes.</w:t>
      </w:r>
    </w:p>
    <w:p w14:paraId="305489EE" w14:textId="77777777" w:rsidR="005D5CF2" w:rsidRPr="005D5CF2" w:rsidRDefault="005D5CF2" w:rsidP="005D5CF2">
      <w:pPr>
        <w:rPr>
          <w:rFonts w:cstheme="minorHAnsi"/>
          <w:sz w:val="28"/>
          <w:szCs w:val="28"/>
        </w:rPr>
      </w:pPr>
      <w:r w:rsidRPr="005D5CF2">
        <w:rPr>
          <w:rFonts w:cstheme="minorHAnsi"/>
          <w:sz w:val="28"/>
          <w:szCs w:val="28"/>
        </w:rPr>
        <w:t xml:space="preserve">Santiago goes to the </w:t>
      </w:r>
      <w:proofErr w:type="spellStart"/>
      <w:r w:rsidRPr="005D5CF2">
        <w:rPr>
          <w:rFonts w:cstheme="minorHAnsi"/>
          <w:sz w:val="28"/>
          <w:szCs w:val="28"/>
        </w:rPr>
        <w:t>LaunchBoard’s</w:t>
      </w:r>
      <w:proofErr w:type="spellEnd"/>
      <w:r w:rsidRPr="005D5CF2">
        <w:rPr>
          <w:rFonts w:cstheme="minorHAnsi"/>
          <w:sz w:val="28"/>
          <w:szCs w:val="28"/>
        </w:rPr>
        <w:t xml:space="preserve"> Community College Pipeline to find answers to these questions. </w:t>
      </w:r>
    </w:p>
    <w:p w14:paraId="0BD9AB2D" w14:textId="5E06687D" w:rsidR="005D5CF2" w:rsidRPr="005D5CF2" w:rsidRDefault="005D5CF2" w:rsidP="005D5CF2">
      <w:pPr>
        <w:rPr>
          <w:rFonts w:cstheme="minorHAnsi"/>
          <w:sz w:val="28"/>
          <w:szCs w:val="28"/>
        </w:rPr>
      </w:pPr>
      <w:r w:rsidRPr="005D5CF2">
        <w:rPr>
          <w:rFonts w:cstheme="minorHAnsi"/>
          <w:sz w:val="28"/>
          <w:szCs w:val="28"/>
        </w:rPr>
        <w:t xml:space="preserve">He selects his college and the ICT/Digital media </w:t>
      </w:r>
      <w:proofErr w:type="gramStart"/>
      <w:r w:rsidRPr="005D5CF2">
        <w:rPr>
          <w:rFonts w:cstheme="minorHAnsi"/>
          <w:sz w:val="28"/>
          <w:szCs w:val="28"/>
        </w:rPr>
        <w:t xml:space="preserve">sector, </w:t>
      </w:r>
      <w:r w:rsidRPr="005D5CF2">
        <w:rPr>
          <w:rFonts w:cstheme="minorHAnsi"/>
          <w:sz w:val="28"/>
          <w:szCs w:val="28"/>
        </w:rPr>
        <w:t>a</w:t>
      </w:r>
      <w:r w:rsidRPr="005D5CF2">
        <w:rPr>
          <w:rFonts w:cstheme="minorHAnsi"/>
          <w:sz w:val="28"/>
          <w:szCs w:val="28"/>
        </w:rPr>
        <w:t>nd</w:t>
      </w:r>
      <w:proofErr w:type="gramEnd"/>
      <w:r w:rsidRPr="005D5CF2">
        <w:rPr>
          <w:rFonts w:cstheme="minorHAnsi"/>
          <w:sz w:val="28"/>
          <w:szCs w:val="28"/>
        </w:rPr>
        <w:t xml:space="preserve"> clicks on the “View Students” button to get more information about the kinds of students who are taking IT or Digital Media courses.</w:t>
      </w:r>
    </w:p>
    <w:p w14:paraId="70E95C89" w14:textId="4A2DE7A7" w:rsidR="005D5CF2" w:rsidRPr="005D5CF2" w:rsidRDefault="005D5CF2" w:rsidP="005D5CF2">
      <w:pPr>
        <w:rPr>
          <w:rFonts w:cstheme="minorHAnsi"/>
          <w:sz w:val="28"/>
          <w:szCs w:val="28"/>
        </w:rPr>
      </w:pPr>
      <w:r w:rsidRPr="005D5CF2">
        <w:rPr>
          <w:rFonts w:cstheme="minorHAnsi"/>
          <w:sz w:val="28"/>
          <w:szCs w:val="28"/>
        </w:rPr>
        <w:t xml:space="preserve">In addition to handy charts on core demographics like gender, age, and </w:t>
      </w:r>
      <w:proofErr w:type="gramStart"/>
      <w:r w:rsidRPr="005D5CF2">
        <w:rPr>
          <w:rFonts w:cstheme="minorHAnsi"/>
          <w:sz w:val="28"/>
          <w:szCs w:val="28"/>
        </w:rPr>
        <w:t>ethnicity,  he</w:t>
      </w:r>
      <w:proofErr w:type="gramEnd"/>
      <w:r w:rsidRPr="005D5CF2">
        <w:rPr>
          <w:rFonts w:cstheme="minorHAnsi"/>
          <w:sz w:val="28"/>
          <w:szCs w:val="28"/>
        </w:rPr>
        <w:t xml:space="preserve"> can see other important characteristics like how many of his students are part-time</w:t>
      </w:r>
      <w:r w:rsidRPr="005D5CF2">
        <w:rPr>
          <w:rFonts w:cstheme="minorHAnsi"/>
          <w:sz w:val="28"/>
          <w:szCs w:val="28"/>
        </w:rPr>
        <w:t xml:space="preserve"> </w:t>
      </w:r>
      <w:r w:rsidRPr="005D5CF2">
        <w:rPr>
          <w:rFonts w:cstheme="minorHAnsi"/>
          <w:sz w:val="28"/>
          <w:szCs w:val="28"/>
        </w:rPr>
        <w:t>and how many have already earned a community college or four-year credential.</w:t>
      </w:r>
    </w:p>
    <w:p w14:paraId="0C03DBC8" w14:textId="784B9C17" w:rsidR="005D5CF2" w:rsidRPr="005D5CF2" w:rsidRDefault="005D5CF2" w:rsidP="005D5CF2">
      <w:pPr>
        <w:rPr>
          <w:rFonts w:cstheme="minorHAnsi"/>
          <w:sz w:val="28"/>
          <w:szCs w:val="28"/>
        </w:rPr>
      </w:pPr>
      <w:r w:rsidRPr="005D5CF2">
        <w:rPr>
          <w:rFonts w:cstheme="minorHAnsi"/>
          <w:sz w:val="28"/>
          <w:szCs w:val="28"/>
        </w:rPr>
        <w:t xml:space="preserve">Or he can dig deeper into 20 different characteristics, such as first-generation students, </w:t>
      </w:r>
      <w:r w:rsidRPr="005D5CF2">
        <w:rPr>
          <w:rFonts w:cstheme="minorHAnsi"/>
          <w:sz w:val="28"/>
          <w:szCs w:val="28"/>
        </w:rPr>
        <w:t>s</w:t>
      </w:r>
      <w:r w:rsidRPr="005D5CF2">
        <w:rPr>
          <w:rFonts w:cstheme="minorHAnsi"/>
          <w:sz w:val="28"/>
          <w:szCs w:val="28"/>
        </w:rPr>
        <w:t>kills-builder students who came back to brush up new technology developments for their current jobs,</w:t>
      </w:r>
      <w:r w:rsidRPr="005D5CF2">
        <w:rPr>
          <w:rFonts w:cstheme="minorHAnsi"/>
          <w:sz w:val="28"/>
          <w:szCs w:val="28"/>
        </w:rPr>
        <w:t xml:space="preserve"> a</w:t>
      </w:r>
      <w:r w:rsidRPr="005D5CF2">
        <w:rPr>
          <w:rFonts w:cstheme="minorHAnsi"/>
          <w:sz w:val="28"/>
          <w:szCs w:val="28"/>
        </w:rPr>
        <w:t>nd students who had taken a high school CTE course.</w:t>
      </w:r>
    </w:p>
    <w:p w14:paraId="7E9EF8B0" w14:textId="07B00BAE" w:rsidR="005D5CF2" w:rsidRPr="005D5CF2" w:rsidRDefault="005D5CF2" w:rsidP="005D5CF2">
      <w:pPr>
        <w:rPr>
          <w:rFonts w:cstheme="minorHAnsi"/>
          <w:sz w:val="28"/>
          <w:szCs w:val="28"/>
        </w:rPr>
      </w:pPr>
      <w:r w:rsidRPr="005D5CF2">
        <w:rPr>
          <w:rFonts w:cstheme="minorHAnsi"/>
          <w:sz w:val="28"/>
          <w:szCs w:val="28"/>
        </w:rPr>
        <w:t xml:space="preserve">Santiago wants to see if there are equity gaps for completion and transfer. These charts highlight the populations that have disproportionate impact and provide detailed information on those gaps, including how many more students would need to succeed to close equity gaps.  </w:t>
      </w:r>
    </w:p>
    <w:p w14:paraId="214C4608" w14:textId="700FC192" w:rsidR="005D5CF2" w:rsidRPr="005D5CF2" w:rsidRDefault="005D5CF2" w:rsidP="005D5CF2">
      <w:pPr>
        <w:rPr>
          <w:rFonts w:cstheme="minorHAnsi"/>
          <w:sz w:val="28"/>
          <w:szCs w:val="28"/>
        </w:rPr>
      </w:pPr>
      <w:r w:rsidRPr="005D5CF2">
        <w:rPr>
          <w:rFonts w:cstheme="minorHAnsi"/>
          <w:sz w:val="28"/>
          <w:szCs w:val="28"/>
        </w:rPr>
        <w:t>Santiago can use this information to build a stronger equity plan and prioritize support services</w:t>
      </w:r>
      <w:r w:rsidRPr="005D5CF2">
        <w:rPr>
          <w:rFonts w:cstheme="minorHAnsi"/>
          <w:sz w:val="28"/>
          <w:szCs w:val="28"/>
        </w:rPr>
        <w:t>.</w:t>
      </w:r>
    </w:p>
    <w:p w14:paraId="086C54EE" w14:textId="06277594" w:rsidR="00FE4F68" w:rsidRPr="005D5CF2" w:rsidRDefault="005D5CF2" w:rsidP="005D5CF2">
      <w:pPr>
        <w:rPr>
          <w:rFonts w:cstheme="minorHAnsi"/>
          <w:sz w:val="28"/>
          <w:szCs w:val="28"/>
        </w:rPr>
      </w:pPr>
      <w:r w:rsidRPr="005D5CF2">
        <w:rPr>
          <w:rFonts w:cstheme="minorHAnsi"/>
          <w:sz w:val="28"/>
          <w:szCs w:val="28"/>
        </w:rPr>
        <w:t>You can find out more about this free resource from the Chancellor’s Office by visiting calpassplus.org/</w:t>
      </w:r>
      <w:proofErr w:type="spellStart"/>
      <w:r w:rsidRPr="005D5CF2">
        <w:rPr>
          <w:rFonts w:cstheme="minorHAnsi"/>
          <w:sz w:val="28"/>
          <w:szCs w:val="28"/>
        </w:rPr>
        <w:t>launchboard</w:t>
      </w:r>
      <w:proofErr w:type="spellEnd"/>
    </w:p>
    <w:sectPr w:rsidR="00FE4F68" w:rsidRPr="005D5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CF2"/>
    <w:rsid w:val="005D5CF2"/>
    <w:rsid w:val="00FE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40565"/>
  <w15:chartTrackingRefBased/>
  <w15:docId w15:val="{1959F910-4F61-4787-9D3B-A18A7550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54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Booth</dc:creator>
  <cp:keywords/>
  <dc:description/>
  <cp:lastModifiedBy>Kathy Booth</cp:lastModifiedBy>
  <cp:revision>1</cp:revision>
  <dcterms:created xsi:type="dcterms:W3CDTF">2019-07-02T00:41:00Z</dcterms:created>
  <dcterms:modified xsi:type="dcterms:W3CDTF">2019-07-02T00:42:00Z</dcterms:modified>
</cp:coreProperties>
</file>